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bookmarkStart w:id="1" w:name="_GoBack"/>
      <w:bookmarkStart w:id="0" w:name="OLE_LINK1"/>
    </w:p>
    <w:p>
      <w:pPr>
        <w:widowControl/>
        <w:spacing w:line="540" w:lineRule="atLeast"/>
        <w:jc w:val="left"/>
        <w:rPr>
          <w:rFonts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附件：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安全评价机构信息公开表</w:t>
      </w:r>
    </w:p>
    <w:p>
      <w:pPr>
        <w:spacing w:line="480" w:lineRule="exact"/>
        <w:ind w:left="1"/>
        <w:jc w:val="center"/>
        <w:rPr>
          <w:rFonts w:hint="eastAsia" w:ascii="仿宋_GB2312" w:hAnsi="华文中宋" w:eastAsia="仿宋_GB2312"/>
          <w:b/>
          <w:bCs/>
          <w:sz w:val="36"/>
          <w:szCs w:val="36"/>
        </w:rPr>
      </w:pPr>
    </w:p>
    <w:p>
      <w:pPr>
        <w:spacing w:line="480" w:lineRule="exact"/>
        <w:ind w:left="1"/>
        <w:jc w:val="center"/>
      </w:pPr>
      <w:r>
        <w:rPr>
          <w:rFonts w:hint="eastAsia" w:ascii="仿宋_GB2312" w:hAnsi="华文中宋" w:eastAsia="仿宋_GB2312"/>
          <w:b/>
          <w:bCs/>
          <w:sz w:val="36"/>
          <w:szCs w:val="36"/>
        </w:rPr>
        <w:t>安全评价机构信息公开表</w:t>
      </w:r>
    </w:p>
    <w:tbl>
      <w:tblPr>
        <w:tblStyle w:val="6"/>
        <w:tblW w:w="10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711"/>
        <w:gridCol w:w="1080"/>
        <w:gridCol w:w="1383"/>
        <w:gridCol w:w="469"/>
        <w:gridCol w:w="626"/>
        <w:gridCol w:w="1455"/>
        <w:gridCol w:w="129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8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机构名称</w:t>
            </w:r>
          </w:p>
        </w:tc>
        <w:tc>
          <w:tcPr>
            <w:tcW w:w="7467" w:type="dxa"/>
            <w:gridSpan w:val="7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天津合泰安全卫生评价监测有限公司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28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统一社会信用代码</w:t>
            </w:r>
            <w:r>
              <w:rPr>
                <w:rFonts w:ascii="仿宋_GB2312" w:hAnsi="宋体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注册号</w:t>
            </w:r>
          </w:p>
        </w:tc>
        <w:tc>
          <w:tcPr>
            <w:tcW w:w="638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91120112091577410A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648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办公地址</w:t>
            </w:r>
          </w:p>
        </w:tc>
        <w:tc>
          <w:tcPr>
            <w:tcW w:w="2932" w:type="dxa"/>
            <w:gridSpan w:val="3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24"/>
                <w:szCs w:val="24"/>
                <w:lang w:eastAsia="zh-CN"/>
              </w:rPr>
              <w:t>天津市滨海高新区华苑产业区海泰发展六道6号海泰绿色产业基地M2座101、201、301</w:t>
            </w:r>
          </w:p>
        </w:tc>
        <w:tc>
          <w:tcPr>
            <w:tcW w:w="2081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  <w:t>邮政编码</w:t>
            </w:r>
          </w:p>
        </w:tc>
        <w:tc>
          <w:tcPr>
            <w:tcW w:w="2454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  <w:t>300384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8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机构信息公开网址</w:t>
            </w:r>
          </w:p>
        </w:tc>
        <w:tc>
          <w:tcPr>
            <w:tcW w:w="2932" w:type="dxa"/>
            <w:gridSpan w:val="3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www.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tj-ht</w:t>
            </w: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.c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n</w:t>
            </w:r>
          </w:p>
        </w:tc>
        <w:tc>
          <w:tcPr>
            <w:tcW w:w="2081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2454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  <w:t>张立普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8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932" w:type="dxa"/>
            <w:gridSpan w:val="3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王志刚</w:t>
            </w:r>
          </w:p>
        </w:tc>
        <w:tc>
          <w:tcPr>
            <w:tcW w:w="2081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454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highlight w:val="none"/>
                <w:lang w:val="en-US" w:eastAsia="zh-CN"/>
              </w:rPr>
              <w:t>18931492373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648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专职技术负责人</w:t>
            </w:r>
          </w:p>
        </w:tc>
        <w:tc>
          <w:tcPr>
            <w:tcW w:w="2932" w:type="dxa"/>
            <w:gridSpan w:val="3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李强、毛彦辉、张玉敏、黄家明</w:t>
            </w:r>
          </w:p>
        </w:tc>
        <w:tc>
          <w:tcPr>
            <w:tcW w:w="2081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过程控制负责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454" w:type="dxa"/>
            <w:gridSpan w:val="2"/>
            <w:tcBorders>
              <w:left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张洛铭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648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资质证书编号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APJ-(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津</w:t>
            </w:r>
            <w:r>
              <w:rPr>
                <w:rFonts w:ascii="仿宋_GB2312" w:hAnsi="宋体" w:eastAsia="仿宋_GB2312"/>
                <w:sz w:val="24"/>
                <w:szCs w:val="24"/>
                <w:highlight w:val="none"/>
              </w:rPr>
              <w:t>)-00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发证日期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48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资质证书批准部门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天津市应急管理局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宋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有效日期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5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5" w:type="dxa"/>
            <w:gridSpan w:val="9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  <w:lang w:val="en-US" w:eastAsia="zh-CN"/>
              </w:rPr>
              <w:t>陆地石油和天然气开采业；陆上油气管道运输业；石油加工业，化学原料、化学品及医药制造业；金属冶炼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115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none"/>
              </w:rPr>
              <w:t>本机构的安全评价师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1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专</w:t>
            </w:r>
            <w:r>
              <w:rPr>
                <w:rFonts w:ascii="仿宋_GB2312" w:hAnsi="宋体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业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证书号码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业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李强</w:t>
            </w:r>
          </w:p>
        </w:tc>
        <w:tc>
          <w:tcPr>
            <w:tcW w:w="17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采油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0800000000103508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毛彦辉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油气储运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1100000000100335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张玉敏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化工工艺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1800000000100109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黄家明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冶金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0800000000102774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魏海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不认定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1700000000100021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汤昆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不认定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0800000000101703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潘宏伟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不认定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0800000000103342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张敬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不认定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0800000000104711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王福宾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油气储运/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储运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1100000000201253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郑秀军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自动化/工艺设备与控制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1800000000200592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秦洪涛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化工工艺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1800000000200953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方月梅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不认定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1200000000200033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李拥军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不认定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1500000000200333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吴奎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不认定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0800000000205601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唐文岩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化工工艺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1200000000200141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杨庆山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有色金属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0800000000205890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孙金明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化工机械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0800000000207455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佟强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电气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1600000000200333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张伟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1600000000200155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高艳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电气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1100000000201023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杨陈霞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防腐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1600000000300277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张洛铭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1700000000301075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刘悦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不认定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1700000000300192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郭毅乐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自动化（仪表）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0800000000305184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李宗科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电气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1500000000302052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陈广亮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instrText xml:space="preserve"> HYPERLINK "http://cydj.5anquan.com/Admin/AprySearch/path=/Files/Image/ApryImg/Profession/CC18656/" \t "http://cydj.5anquan.com/Admin/AprySearch/_blank"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1600000000300975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闫小琴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1700000000300052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赵云楼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08332343307230051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王志刚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20201104612000000461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谷惠莉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201911046120000146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朱静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08331143308110259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黄克希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20231004612000000938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李彬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化工工艺/安全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201911046120000005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田祺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201810033120000034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傅雪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20231004612000001336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邓乃乐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20231004612000000586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王凤伟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201911046120000670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束津舟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安全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12331243311121950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程竟成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化工机械/机械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20211004622000000213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张利民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机械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2017033120332017120105001909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5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机构违法受处罚信息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4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违法事实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处罚决定</w:t>
            </w: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处罚时间</w:t>
            </w: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64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1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sz w:val="15"/>
          <w:szCs w:val="15"/>
        </w:rPr>
      </w:pPr>
    </w:p>
    <w:bookmarkEnd w:id="0"/>
    <w:p/>
    <w:bookmarkEnd w:id="1"/>
    <w:sectPr>
      <w:pgSz w:w="11906" w:h="16838"/>
      <w:pgMar w:top="760" w:right="1080" w:bottom="93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大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TA4ZDA2OGY0ZmU1NWJlNGI3MzE4ZDI4NGVkOWMifQ=="/>
  </w:docVars>
  <w:rsids>
    <w:rsidRoot w:val="00000000"/>
    <w:rsid w:val="001113BD"/>
    <w:rsid w:val="00391D62"/>
    <w:rsid w:val="0360322E"/>
    <w:rsid w:val="04F14AA0"/>
    <w:rsid w:val="05251F10"/>
    <w:rsid w:val="060859C2"/>
    <w:rsid w:val="07611D55"/>
    <w:rsid w:val="078D285F"/>
    <w:rsid w:val="081D1F42"/>
    <w:rsid w:val="082F2D28"/>
    <w:rsid w:val="08A0017C"/>
    <w:rsid w:val="09376113"/>
    <w:rsid w:val="093A52B8"/>
    <w:rsid w:val="0A895C08"/>
    <w:rsid w:val="0C5B40EC"/>
    <w:rsid w:val="0CAC3003"/>
    <w:rsid w:val="10E432EF"/>
    <w:rsid w:val="10F25F7C"/>
    <w:rsid w:val="115D5282"/>
    <w:rsid w:val="116A3E8A"/>
    <w:rsid w:val="120C2588"/>
    <w:rsid w:val="12847AE9"/>
    <w:rsid w:val="12E53AF4"/>
    <w:rsid w:val="135D11FA"/>
    <w:rsid w:val="151518E5"/>
    <w:rsid w:val="165430AC"/>
    <w:rsid w:val="16A407CE"/>
    <w:rsid w:val="172E54D0"/>
    <w:rsid w:val="17447F03"/>
    <w:rsid w:val="177C0239"/>
    <w:rsid w:val="17B957A4"/>
    <w:rsid w:val="18C64FE3"/>
    <w:rsid w:val="18D220E6"/>
    <w:rsid w:val="1994558F"/>
    <w:rsid w:val="19B644F0"/>
    <w:rsid w:val="1B1E404A"/>
    <w:rsid w:val="1B9211AC"/>
    <w:rsid w:val="1C045BCB"/>
    <w:rsid w:val="1C07183C"/>
    <w:rsid w:val="1C3A1F70"/>
    <w:rsid w:val="1C5F3784"/>
    <w:rsid w:val="1C6F5646"/>
    <w:rsid w:val="1CCB1BEA"/>
    <w:rsid w:val="1E21349F"/>
    <w:rsid w:val="1EBD29E4"/>
    <w:rsid w:val="1FD00CC1"/>
    <w:rsid w:val="20100542"/>
    <w:rsid w:val="21704BAF"/>
    <w:rsid w:val="2474194F"/>
    <w:rsid w:val="254E63FF"/>
    <w:rsid w:val="264A68DD"/>
    <w:rsid w:val="28EA6ACC"/>
    <w:rsid w:val="2A0F3B17"/>
    <w:rsid w:val="2B1452BE"/>
    <w:rsid w:val="2C0735EB"/>
    <w:rsid w:val="2CE074FC"/>
    <w:rsid w:val="2DF80288"/>
    <w:rsid w:val="2EBE26AB"/>
    <w:rsid w:val="2EE77E2A"/>
    <w:rsid w:val="2F337E9A"/>
    <w:rsid w:val="2F422F11"/>
    <w:rsid w:val="30A919EB"/>
    <w:rsid w:val="30B17ECF"/>
    <w:rsid w:val="31176207"/>
    <w:rsid w:val="338B7B4F"/>
    <w:rsid w:val="34805007"/>
    <w:rsid w:val="34F749A0"/>
    <w:rsid w:val="359027A9"/>
    <w:rsid w:val="35CB16E6"/>
    <w:rsid w:val="38CB5E89"/>
    <w:rsid w:val="38E47094"/>
    <w:rsid w:val="3A2374A0"/>
    <w:rsid w:val="3C9F32D2"/>
    <w:rsid w:val="3D0E0663"/>
    <w:rsid w:val="3DAF0663"/>
    <w:rsid w:val="3E774C05"/>
    <w:rsid w:val="41C66E0C"/>
    <w:rsid w:val="424B1A5D"/>
    <w:rsid w:val="42965186"/>
    <w:rsid w:val="42C92D49"/>
    <w:rsid w:val="450B3BFA"/>
    <w:rsid w:val="455B52E8"/>
    <w:rsid w:val="45DB75FE"/>
    <w:rsid w:val="45F80DB8"/>
    <w:rsid w:val="46A1392F"/>
    <w:rsid w:val="47601EF9"/>
    <w:rsid w:val="48B819CF"/>
    <w:rsid w:val="4B3C4B0D"/>
    <w:rsid w:val="4C5C6394"/>
    <w:rsid w:val="4C9D266F"/>
    <w:rsid w:val="4D3C7046"/>
    <w:rsid w:val="4E1820FB"/>
    <w:rsid w:val="4E404914"/>
    <w:rsid w:val="50A53155"/>
    <w:rsid w:val="53041CCD"/>
    <w:rsid w:val="54CC1B66"/>
    <w:rsid w:val="56CF6782"/>
    <w:rsid w:val="595A2507"/>
    <w:rsid w:val="5A3B2502"/>
    <w:rsid w:val="5D64095C"/>
    <w:rsid w:val="5E1A53B1"/>
    <w:rsid w:val="5E413E3D"/>
    <w:rsid w:val="5E7D29FE"/>
    <w:rsid w:val="5EB16356"/>
    <w:rsid w:val="5F117CCE"/>
    <w:rsid w:val="5F187C96"/>
    <w:rsid w:val="5F814AED"/>
    <w:rsid w:val="6369111D"/>
    <w:rsid w:val="638E7719"/>
    <w:rsid w:val="6558033E"/>
    <w:rsid w:val="65DE4487"/>
    <w:rsid w:val="67204AD6"/>
    <w:rsid w:val="68D35B63"/>
    <w:rsid w:val="6A9A761E"/>
    <w:rsid w:val="6AB23432"/>
    <w:rsid w:val="6B6574E9"/>
    <w:rsid w:val="6B8B4218"/>
    <w:rsid w:val="6E350485"/>
    <w:rsid w:val="6E642821"/>
    <w:rsid w:val="6EBE497B"/>
    <w:rsid w:val="70B55F34"/>
    <w:rsid w:val="71130446"/>
    <w:rsid w:val="71346707"/>
    <w:rsid w:val="726E3688"/>
    <w:rsid w:val="72F24EC4"/>
    <w:rsid w:val="734B4484"/>
    <w:rsid w:val="73D87443"/>
    <w:rsid w:val="75D949DD"/>
    <w:rsid w:val="75F274AE"/>
    <w:rsid w:val="760B3714"/>
    <w:rsid w:val="769E7B7B"/>
    <w:rsid w:val="772B014D"/>
    <w:rsid w:val="77647998"/>
    <w:rsid w:val="777B024B"/>
    <w:rsid w:val="78C064CE"/>
    <w:rsid w:val="79AE0D72"/>
    <w:rsid w:val="79CC626D"/>
    <w:rsid w:val="7AB142BE"/>
    <w:rsid w:val="7CFC071B"/>
    <w:rsid w:val="7E8B722A"/>
    <w:rsid w:val="7F1D59ED"/>
    <w:rsid w:val="7FE63FB3"/>
    <w:rsid w:val="EF3FA947"/>
    <w:rsid w:val="FCBEF335"/>
    <w:rsid w:val="FD1F75CF"/>
    <w:rsid w:val="FFB55FB2"/>
    <w:rsid w:val="FFFF0D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widowControl/>
      <w:tabs>
        <w:tab w:val="center" w:pos="5040"/>
      </w:tabs>
      <w:adjustRightInd w:val="0"/>
      <w:snapToGrid w:val="0"/>
      <w:spacing w:line="360" w:lineRule="auto"/>
      <w:ind w:firstLine="480" w:firstLineChars="200"/>
      <w:jc w:val="left"/>
    </w:pPr>
    <w:rPr>
      <w:spacing w:val="6"/>
    </w:rPr>
  </w:style>
  <w:style w:type="paragraph" w:styleId="4">
    <w:name w:val="Body Text"/>
    <w:basedOn w:val="1"/>
    <w:unhideWhenUsed/>
    <w:qFormat/>
    <w:uiPriority w:val="0"/>
    <w:rPr>
      <w:rFonts w:ascii="Times New Roman" w:hAnsi="Times New Roman" w:eastAsia="长城大黑体"/>
      <w:sz w:val="7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1287</Characters>
  <Lines>0</Lines>
  <Paragraphs>0</Paragraphs>
  <TotalTime>0</TotalTime>
  <ScaleCrop>false</ScaleCrop>
  <LinksUpToDate>false</LinksUpToDate>
  <CharactersWithSpaces>1289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2022-05-27T09:11:00Z</dcterms:created>
  <dc:creator>admin</dc:creator>
  <cp:lastModifiedBy>hp</cp:lastModifiedBy>
  <cp:lastPrinted>2025-03-27T10:50:00Z</cp:lastPrinted>
  <dcterms:modified xsi:type="dcterms:W3CDTF">2025-04-30T09:46:41Z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9B039EA43D2C466DB41D3374812115C7</vt:lpwstr>
  </property>
  <property fmtid="{D5CDD505-2E9C-101B-9397-08002B2CF9AE}" pid="4" name="KSOTemplateDocerSaveRecord">
    <vt:lpwstr>eyJoZGlkIjoiYzNjOTA4ZDA2OGY0ZmU1NWJlNGI3MzE4ZDI4NGVkOWMiLCJ1c2VySWQiOiI2MTc1NDE3MjgifQ==</vt:lpwstr>
  </property>
</Properties>
</file>