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附件</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adjustRightInd w:val="0"/>
        <w:snapToGrid w:val="0"/>
        <w:spacing w:line="360" w:lineRule="auto"/>
        <w:jc w:val="center"/>
        <w:rPr>
          <w:rFonts w:hint="default" w:ascii="Times New Roman" w:hAnsi="Times New Roman" w:cs="Times New Roman"/>
          <w:b/>
          <w:color w:val="auto"/>
          <w:kern w:val="0"/>
          <w:sz w:val="52"/>
          <w:szCs w:val="52"/>
        </w:rPr>
      </w:pPr>
    </w:p>
    <w:p>
      <w:pPr>
        <w:adjustRightInd w:val="0"/>
        <w:snapToGrid w:val="0"/>
        <w:spacing w:line="360" w:lineRule="auto"/>
        <w:jc w:val="center"/>
        <w:rPr>
          <w:rFonts w:hint="default" w:ascii="Times New Roman" w:hAnsi="Times New Roman" w:cs="Times New Roman"/>
          <w:b/>
          <w:color w:val="auto"/>
          <w:kern w:val="0"/>
          <w:sz w:val="52"/>
          <w:szCs w:val="52"/>
        </w:rPr>
      </w:pPr>
    </w:p>
    <w:p>
      <w:pPr>
        <w:adjustRightInd w:val="0"/>
        <w:snapToGrid w:val="0"/>
        <w:spacing w:line="360" w:lineRule="auto"/>
        <w:jc w:val="center"/>
        <w:rPr>
          <w:rFonts w:hint="default" w:ascii="Times New Roman" w:hAnsi="Times New Roman" w:cs="Times New Roman"/>
          <w:b/>
          <w:color w:val="auto"/>
          <w:kern w:val="0"/>
          <w:sz w:val="52"/>
          <w:szCs w:val="52"/>
          <w:lang w:eastAsia="zh-CN"/>
        </w:rPr>
      </w:pPr>
      <w:r>
        <w:rPr>
          <w:rFonts w:hint="default" w:ascii="Times New Roman" w:hAnsi="Times New Roman" w:cs="Times New Roman"/>
          <w:b/>
          <w:color w:val="auto"/>
          <w:kern w:val="0"/>
          <w:sz w:val="52"/>
          <w:szCs w:val="52"/>
        </w:rPr>
        <w:t>天津市危险化学品企业</w:t>
      </w:r>
      <w:r>
        <w:rPr>
          <w:rFonts w:hint="default" w:ascii="Times New Roman" w:hAnsi="Times New Roman" w:cs="Times New Roman"/>
          <w:b/>
          <w:color w:val="auto"/>
          <w:kern w:val="0"/>
          <w:sz w:val="52"/>
          <w:szCs w:val="52"/>
          <w:lang w:eastAsia="zh-CN"/>
        </w:rPr>
        <w:t>安全生产</w:t>
      </w:r>
    </w:p>
    <w:p>
      <w:pPr>
        <w:adjustRightInd w:val="0"/>
        <w:snapToGrid w:val="0"/>
        <w:spacing w:line="360" w:lineRule="auto"/>
        <w:jc w:val="center"/>
        <w:rPr>
          <w:rFonts w:hint="default" w:ascii="Times New Roman" w:hAnsi="Times New Roman" w:cs="Times New Roman"/>
          <w:b/>
          <w:color w:val="auto"/>
          <w:kern w:val="0"/>
          <w:sz w:val="52"/>
          <w:szCs w:val="52"/>
        </w:rPr>
      </w:pPr>
      <w:r>
        <w:rPr>
          <w:rFonts w:hint="default" w:ascii="Times New Roman" w:hAnsi="Times New Roman" w:cs="Times New Roman"/>
          <w:b/>
          <w:color w:val="auto"/>
          <w:kern w:val="0"/>
          <w:sz w:val="52"/>
          <w:szCs w:val="52"/>
        </w:rPr>
        <w:t>承诺书</w:t>
      </w:r>
    </w:p>
    <w:p>
      <w:pPr>
        <w:pStyle w:val="4"/>
        <w:rPr>
          <w:rFonts w:hint="default"/>
          <w:lang w:eastAsia="zh-CN"/>
        </w:rPr>
      </w:pPr>
    </w:p>
    <w:p>
      <w:pPr>
        <w:rPr>
          <w:rFonts w:hint="default"/>
          <w:lang w:eastAsia="zh-CN"/>
        </w:rPr>
      </w:pPr>
    </w:p>
    <w:p>
      <w:pPr>
        <w:pStyle w:val="4"/>
        <w:rPr>
          <w:rFonts w:hint="default"/>
          <w:lang w:eastAsia="zh-CN"/>
        </w:rPr>
      </w:pPr>
    </w:p>
    <w:p>
      <w:pPr>
        <w:rPr>
          <w:rFonts w:hint="default"/>
          <w:lang w:eastAsia="zh-CN"/>
        </w:rPr>
      </w:pPr>
    </w:p>
    <w:p>
      <w:pPr>
        <w:rPr>
          <w:rFonts w:hint="default" w:ascii="Times New Roman" w:hAnsi="Times New Roman" w:cs="Times New Roman"/>
          <w:color w:val="auto"/>
        </w:rPr>
      </w:pPr>
    </w:p>
    <w:p>
      <w:pPr>
        <w:jc w:val="left"/>
        <w:rPr>
          <w:rFonts w:hint="default" w:ascii="Times New Roman" w:hAnsi="Times New Roman" w:eastAsia="楷体_GB2312" w:cs="Times New Roman"/>
          <w:color w:val="auto"/>
          <w:sz w:val="32"/>
          <w:szCs w:val="32"/>
          <w:u w:val="single"/>
          <w:lang w:val="en-US" w:eastAsia="zh-CN"/>
        </w:rPr>
      </w:pPr>
      <w:r>
        <w:rPr>
          <w:rFonts w:hint="default" w:ascii="Times New Roman" w:hAnsi="Times New Roman" w:eastAsia="楷体_GB2312" w:cs="Times New Roman"/>
          <w:color w:val="auto"/>
          <w:sz w:val="32"/>
          <w:szCs w:val="32"/>
          <w:lang w:eastAsia="zh-CN"/>
        </w:rPr>
        <w:t>企</w:t>
      </w:r>
      <w:r>
        <w:rPr>
          <w:rFonts w:hint="default"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业</w:t>
      </w:r>
      <w:r>
        <w:rPr>
          <w:rFonts w:hint="default"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名</w:t>
      </w:r>
      <w:r>
        <w:rPr>
          <w:rFonts w:hint="default"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称：</w:t>
      </w:r>
      <w:r>
        <w:rPr>
          <w:rFonts w:hint="default" w:ascii="Times New Roman" w:hAnsi="Times New Roman" w:eastAsia="楷体_GB2312" w:cs="Times New Roman"/>
          <w:color w:val="auto"/>
          <w:sz w:val="32"/>
          <w:szCs w:val="32"/>
          <w:u w:val="single"/>
          <w:lang w:val="en-US" w:eastAsia="zh-CN"/>
        </w:rPr>
        <w:t xml:space="preserve">                                </w:t>
      </w:r>
    </w:p>
    <w:p>
      <w:pPr>
        <w:ind w:left="0" w:leftChars="0" w:firstLine="3158" w:firstLineChars="987"/>
        <w:rPr>
          <w:rFonts w:hint="default" w:ascii="Times New Roman" w:hAnsi="Times New Roman" w:eastAsia="楷体_GB2312" w:cs="Times New Roman"/>
          <w:color w:val="auto"/>
          <w:sz w:val="32"/>
          <w:szCs w:val="32"/>
          <w:u w:val="single"/>
          <w:lang w:val="en-US" w:eastAsia="zh-CN"/>
        </w:rPr>
      </w:pPr>
    </w:p>
    <w:p>
      <w:pPr>
        <w:jc w:val="left"/>
        <w:rPr>
          <w:rFonts w:hint="default" w:ascii="Times New Roman" w:hAnsi="Times New Roman" w:eastAsia="楷体_GB2312" w:cs="Times New Roman"/>
          <w:color w:val="auto"/>
          <w:sz w:val="32"/>
          <w:szCs w:val="32"/>
          <w:u w:val="single"/>
          <w:lang w:eastAsia="zh-CN"/>
        </w:rPr>
      </w:pPr>
      <w:r>
        <w:rPr>
          <w:rFonts w:hint="default" w:ascii="Times New Roman" w:hAnsi="Times New Roman" w:eastAsia="楷体_GB2312" w:cs="Times New Roman"/>
          <w:color w:val="auto"/>
          <w:sz w:val="32"/>
          <w:szCs w:val="32"/>
          <w:lang w:eastAsia="zh-CN"/>
        </w:rPr>
        <w:t>企业组织机构代码：</w:t>
      </w:r>
      <w:r>
        <w:rPr>
          <w:rFonts w:hint="default" w:ascii="Times New Roman" w:hAnsi="Times New Roman" w:eastAsia="楷体_GB2312" w:cs="Times New Roman"/>
          <w:color w:val="auto"/>
          <w:sz w:val="32"/>
          <w:szCs w:val="32"/>
          <w:u w:val="single"/>
          <w:lang w:val="en-US" w:eastAsia="zh-CN"/>
        </w:rPr>
        <w:t xml:space="preserve">                                </w:t>
      </w:r>
    </w:p>
    <w:p>
      <w:pPr>
        <w:rPr>
          <w:rFonts w:hint="default" w:ascii="Times New Roman" w:hAnsi="Times New Roman" w:cs="Times New Roman"/>
          <w:color w:val="auto"/>
        </w:rPr>
      </w:pPr>
    </w:p>
    <w:p>
      <w:pPr>
        <w:rPr>
          <w:rFonts w:hint="default" w:ascii="Times New Roman" w:hAnsi="Times New Roman" w:cs="Times New Roman"/>
          <w:color w:val="auto"/>
        </w:rPr>
      </w:pPr>
    </w:p>
    <w:p>
      <w:pPr>
        <w:jc w:val="center"/>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天津</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应急</w:t>
      </w:r>
      <w:r>
        <w:rPr>
          <w:rFonts w:hint="default" w:ascii="Times New Roman" w:hAnsi="Times New Roman" w:cs="Times New Roman"/>
          <w:color w:val="auto"/>
          <w:sz w:val="32"/>
          <w:szCs w:val="32"/>
        </w:rPr>
        <w:t>管理局</w:t>
      </w:r>
    </w:p>
    <w:p>
      <w:pPr>
        <w:jc w:val="center"/>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202</w:t>
      </w:r>
      <w:r>
        <w:rPr>
          <w:rFonts w:hint="eastAsia"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lang w:eastAsia="zh-CN"/>
        </w:rPr>
        <w:t>年8月</w:t>
      </w:r>
    </w:p>
    <w:p>
      <w:pPr>
        <w:widowControl/>
        <w:spacing w:before="312" w:beforeLines="100" w:after="312" w:afterLines="100" w:line="312" w:lineRule="auto"/>
        <w:jc w:val="center"/>
        <w:rPr>
          <w:rFonts w:hint="default" w:ascii="Times New Roman" w:hAnsi="Times New Roman" w:eastAsia="黑体" w:cs="Times New Roman"/>
          <w:b/>
          <w:color w:val="auto"/>
          <w:kern w:val="0"/>
          <w:sz w:val="30"/>
          <w:szCs w:val="30"/>
        </w:rPr>
        <w:sectPr>
          <w:footerReference r:id="rId3" w:type="default"/>
          <w:pgSz w:w="11906" w:h="16838"/>
          <w:pgMar w:top="2098" w:right="1474" w:bottom="1984" w:left="1587" w:header="851" w:footer="1077" w:gutter="0"/>
          <w:pgNumType w:fmt="numberInDash"/>
          <w:cols w:space="720" w:num="1"/>
          <w:rtlGutter w:val="0"/>
          <w:docGrid w:type="lines" w:linePitch="317" w:charSpace="0"/>
        </w:sectPr>
      </w:pPr>
    </w:p>
    <w:p>
      <w:pPr>
        <w:widowControl/>
        <w:spacing w:before="312" w:beforeLines="100" w:after="312" w:afterLines="100" w:line="312" w:lineRule="auto"/>
        <w:jc w:val="center"/>
        <w:rPr>
          <w:rFonts w:hint="default" w:ascii="Times New Roman" w:hAnsi="Times New Roman" w:eastAsia="黑体" w:cs="Times New Roman"/>
          <w:b/>
          <w:color w:val="auto"/>
          <w:kern w:val="0"/>
          <w:sz w:val="30"/>
          <w:szCs w:val="30"/>
        </w:rPr>
      </w:pPr>
    </w:p>
    <w:p>
      <w:pPr>
        <w:widowControl/>
        <w:spacing w:before="312" w:beforeLines="100" w:after="312" w:afterLines="100" w:line="312" w:lineRule="auto"/>
        <w:jc w:val="center"/>
        <w:rPr>
          <w:rFonts w:hint="default" w:ascii="Times New Roman" w:hAnsi="Times New Roman" w:eastAsia="黑体" w:cs="Times New Roman"/>
          <w:b/>
          <w:color w:val="auto"/>
          <w:kern w:val="0"/>
          <w:sz w:val="30"/>
          <w:szCs w:val="30"/>
        </w:rPr>
      </w:pPr>
      <w:r>
        <w:rPr>
          <w:rFonts w:hint="default" w:ascii="Times New Roman" w:hAnsi="Times New Roman" w:eastAsia="黑体" w:cs="Times New Roman"/>
          <w:b/>
          <w:color w:val="auto"/>
          <w:kern w:val="0"/>
          <w:sz w:val="30"/>
          <w:szCs w:val="30"/>
        </w:rPr>
        <w:t>危险化学品企业</w:t>
      </w:r>
      <w:r>
        <w:rPr>
          <w:rFonts w:hint="default" w:ascii="Times New Roman" w:hAnsi="Times New Roman" w:eastAsia="黑体" w:cs="Times New Roman"/>
          <w:b/>
          <w:color w:val="auto"/>
          <w:kern w:val="0"/>
          <w:sz w:val="30"/>
          <w:szCs w:val="30"/>
          <w:lang w:eastAsia="zh-CN"/>
        </w:rPr>
        <w:t>安全生产</w:t>
      </w:r>
      <w:r>
        <w:rPr>
          <w:rFonts w:hint="default" w:ascii="Times New Roman" w:hAnsi="Times New Roman" w:eastAsia="黑体" w:cs="Times New Roman"/>
          <w:b/>
          <w:color w:val="auto"/>
          <w:kern w:val="0"/>
          <w:sz w:val="30"/>
          <w:szCs w:val="30"/>
        </w:rPr>
        <w:t>承诺书</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本企业就危险化学品安全生产事项，作出以下承诺： </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一、严格遵守《中华人民共和国安全生产法》《危险化学品安全管理条例》</w:t>
      </w:r>
      <w:r>
        <w:rPr>
          <w:rFonts w:hint="default" w:ascii="Times New Roman" w:hAnsi="Times New Roman" w:cs="Times New Roman"/>
          <w:color w:val="auto"/>
          <w:kern w:val="0"/>
          <w:sz w:val="24"/>
          <w:lang w:eastAsia="zh-CN"/>
        </w:rPr>
        <w:t>《天津市安全生产条例》</w:t>
      </w:r>
      <w:r>
        <w:rPr>
          <w:rFonts w:hint="default" w:ascii="Times New Roman" w:hAnsi="Times New Roman" w:cs="Times New Roman"/>
          <w:color w:val="auto"/>
          <w:kern w:val="0"/>
          <w:sz w:val="24"/>
        </w:rPr>
        <w:t>和其他有关安全生产的法律、法规、规章，严格执行保障安全生产的国家标准、行业标准和地方标准，加强安全生</w:t>
      </w:r>
      <w:r>
        <w:rPr>
          <w:rFonts w:hint="default" w:ascii="Times New Roman" w:hAnsi="Times New Roman" w:cs="Times New Roman"/>
          <w:color w:val="auto"/>
          <w:kern w:val="0"/>
          <w:sz w:val="24"/>
          <w:highlight w:val="none"/>
        </w:rPr>
        <w:t>产管理，</w:t>
      </w:r>
      <w:r>
        <w:rPr>
          <w:rFonts w:hint="default" w:ascii="Times New Roman" w:hAnsi="Times New Roman" w:cs="Times New Roman"/>
          <w:color w:val="auto"/>
          <w:kern w:val="0"/>
          <w:sz w:val="24"/>
          <w:highlight w:val="none"/>
          <w:lang w:eastAsia="zh-CN"/>
        </w:rPr>
        <w:t>制定</w:t>
      </w:r>
      <w:r>
        <w:rPr>
          <w:rFonts w:hint="default" w:ascii="Times New Roman" w:hAnsi="Times New Roman" w:cs="Times New Roman"/>
          <w:color w:val="auto"/>
          <w:kern w:val="0"/>
          <w:sz w:val="24"/>
          <w:highlight w:val="none"/>
        </w:rPr>
        <w:t>安全</w:t>
      </w:r>
      <w:r>
        <w:rPr>
          <w:rFonts w:hint="default" w:ascii="Times New Roman" w:hAnsi="Times New Roman" w:cs="Times New Roman"/>
          <w:color w:val="auto"/>
          <w:kern w:val="0"/>
          <w:sz w:val="24"/>
          <w:highlight w:val="none"/>
          <w:lang w:eastAsia="zh-CN"/>
        </w:rPr>
        <w:t>生产</w:t>
      </w:r>
      <w:r>
        <w:rPr>
          <w:rFonts w:hint="default" w:ascii="Times New Roman" w:hAnsi="Times New Roman" w:cs="Times New Roman"/>
          <w:color w:val="auto"/>
          <w:kern w:val="0"/>
          <w:sz w:val="24"/>
          <w:highlight w:val="none"/>
        </w:rPr>
        <w:t>规章制度和</w:t>
      </w:r>
      <w:r>
        <w:rPr>
          <w:rFonts w:hint="default" w:ascii="Times New Roman" w:hAnsi="Times New Roman" w:cs="Times New Roman"/>
          <w:color w:val="auto"/>
          <w:kern w:val="0"/>
          <w:sz w:val="24"/>
          <w:highlight w:val="none"/>
          <w:lang w:eastAsia="zh-CN"/>
        </w:rPr>
        <w:t>岗位操作规程</w:t>
      </w:r>
      <w:r>
        <w:rPr>
          <w:rFonts w:hint="eastAsia" w:ascii="Times New Roman" w:hAnsi="Times New Roman" w:cs="Times New Roman"/>
          <w:color w:val="auto"/>
          <w:kern w:val="0"/>
          <w:sz w:val="24"/>
          <w:highlight w:val="none"/>
          <w:lang w:eastAsia="zh-CN"/>
        </w:rPr>
        <w:t>并严格落实</w:t>
      </w:r>
      <w:r>
        <w:rPr>
          <w:rFonts w:hint="default" w:ascii="Times New Roman" w:hAnsi="Times New Roman" w:cs="Times New Roman"/>
          <w:color w:val="auto"/>
          <w:kern w:val="0"/>
          <w:sz w:val="24"/>
          <w:highlight w:val="none"/>
        </w:rPr>
        <w:t>，</w:t>
      </w:r>
      <w:r>
        <w:rPr>
          <w:rFonts w:hint="default" w:ascii="Times New Roman" w:hAnsi="Times New Roman" w:cs="Times New Roman"/>
          <w:color w:val="auto"/>
          <w:kern w:val="0"/>
          <w:sz w:val="24"/>
        </w:rPr>
        <w:t>采取可靠的安全措施，确保生产安全。</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outlineLvl w:val="9"/>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rPr>
        <w:t>二、</w:t>
      </w:r>
      <w:r>
        <w:rPr>
          <w:rFonts w:hint="default" w:ascii="Times New Roman" w:hAnsi="Times New Roman" w:cs="Times New Roman"/>
          <w:color w:val="auto"/>
          <w:kern w:val="0"/>
          <w:sz w:val="24"/>
          <w:highlight w:val="none"/>
        </w:rPr>
        <w:t>建立</w:t>
      </w:r>
      <w:r>
        <w:rPr>
          <w:rFonts w:hint="eastAsia" w:ascii="Times New Roman" w:hAnsi="Times New Roman" w:cs="Times New Roman"/>
          <w:color w:val="auto"/>
          <w:kern w:val="0"/>
          <w:sz w:val="24"/>
          <w:highlight w:val="none"/>
          <w:lang w:eastAsia="zh-CN"/>
        </w:rPr>
        <w:t>健全</w:t>
      </w:r>
      <w:r>
        <w:rPr>
          <w:rFonts w:hint="default" w:ascii="Times New Roman" w:hAnsi="Times New Roman" w:cs="Times New Roman"/>
          <w:color w:val="auto"/>
          <w:kern w:val="0"/>
          <w:sz w:val="24"/>
          <w:highlight w:val="none"/>
        </w:rPr>
        <w:t>安全生产责任制，</w:t>
      </w:r>
      <w:r>
        <w:rPr>
          <w:rFonts w:hint="eastAsia" w:ascii="Times New Roman" w:hAnsi="Times New Roman" w:cs="Times New Roman"/>
          <w:color w:val="auto"/>
          <w:kern w:val="0"/>
          <w:sz w:val="24"/>
          <w:highlight w:val="none"/>
          <w:lang w:eastAsia="zh-CN"/>
        </w:rPr>
        <w:t>逐级逐岗签订安全生产责任书，</w:t>
      </w:r>
      <w:r>
        <w:rPr>
          <w:rFonts w:hint="default" w:ascii="Times New Roman" w:hAnsi="Times New Roman" w:cs="Times New Roman"/>
          <w:color w:val="auto"/>
          <w:kern w:val="0"/>
          <w:sz w:val="24"/>
        </w:rPr>
        <w:t>加强对安全生产责任制落实情况的监督考核，保证安全生产责任制的落实</w:t>
      </w:r>
      <w:r>
        <w:rPr>
          <w:rFonts w:hint="default" w:ascii="Times New Roman" w:hAnsi="Times New Roman" w:cs="Times New Roman"/>
          <w:color w:val="auto"/>
          <w:kern w:val="0"/>
          <w:sz w:val="24"/>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三、依法取得危险化学品安全许可，严格按照危险化学品安全生产许可</w:t>
      </w:r>
      <w:r>
        <w:rPr>
          <w:rFonts w:hint="eastAsia" w:ascii="Times New Roman" w:hAnsi="Times New Roman" w:cs="Times New Roman"/>
          <w:color w:val="auto"/>
          <w:kern w:val="0"/>
          <w:sz w:val="24"/>
          <w:lang w:eastAsia="zh-CN"/>
        </w:rPr>
        <w:t>规定的</w:t>
      </w:r>
      <w:r>
        <w:rPr>
          <w:rFonts w:hint="default" w:ascii="Times New Roman" w:hAnsi="Times New Roman" w:cs="Times New Roman"/>
          <w:color w:val="auto"/>
          <w:kern w:val="0"/>
          <w:sz w:val="24"/>
        </w:rPr>
        <w:t>许可范围、期限从事危险化学品</w:t>
      </w:r>
      <w:r>
        <w:rPr>
          <w:rFonts w:hint="default" w:ascii="Times New Roman" w:hAnsi="Times New Roman" w:cs="Times New Roman"/>
          <w:color w:val="auto"/>
          <w:kern w:val="0"/>
          <w:sz w:val="24"/>
          <w:lang w:eastAsia="zh-CN"/>
        </w:rPr>
        <w:t>生产、经营</w:t>
      </w:r>
      <w:r>
        <w:rPr>
          <w:rFonts w:hint="eastAsia" w:ascii="Times New Roman" w:hAnsi="Times New Roman" w:cs="Times New Roman"/>
          <w:color w:val="auto"/>
          <w:kern w:val="0"/>
          <w:sz w:val="24"/>
          <w:lang w:eastAsia="zh-CN"/>
        </w:rPr>
        <w:t>等</w:t>
      </w:r>
      <w:r>
        <w:rPr>
          <w:rFonts w:hint="default" w:ascii="Times New Roman" w:hAnsi="Times New Roman" w:cs="Times New Roman"/>
          <w:color w:val="auto"/>
          <w:kern w:val="0"/>
          <w:sz w:val="24"/>
        </w:rPr>
        <w:t>活动。</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四、主要负责人对本企业的安全生产工作全面负责</w:t>
      </w:r>
      <w:r>
        <w:rPr>
          <w:rFonts w:hint="default" w:ascii="Times New Roman" w:hAnsi="Times New Roman" w:cs="Times New Roman"/>
          <w:color w:val="auto"/>
          <w:kern w:val="0"/>
          <w:sz w:val="24"/>
          <w:lang w:eastAsia="zh-CN"/>
        </w:rPr>
        <w:t>，依</w:t>
      </w:r>
      <w:r>
        <w:rPr>
          <w:rFonts w:hint="default" w:ascii="Times New Roman" w:hAnsi="Times New Roman" w:cs="Times New Roman"/>
          <w:color w:val="auto"/>
          <w:kern w:val="0"/>
          <w:sz w:val="24"/>
        </w:rPr>
        <w:t>法履行下列职责：</w:t>
      </w:r>
    </w:p>
    <w:p>
      <w:pPr>
        <w:keepNext w:val="0"/>
        <w:keepLines w:val="0"/>
        <w:pageBreakBefore w:val="0"/>
        <w:widowControl/>
        <w:shd w:val="clear" w:color="auto" w:fill="FFFFFF"/>
        <w:kinsoku/>
        <w:wordWrap/>
        <w:overflowPunct/>
        <w:topLinePunct w:val="0"/>
        <w:autoSpaceDE/>
        <w:autoSpaceDN/>
        <w:bidi w:val="0"/>
        <w:spacing w:beforeAutospacing="0" w:afterAutospacing="0" w:line="500" w:lineRule="exact"/>
        <w:ind w:left="0" w:leftChars="0" w:right="0" w:rightChars="0" w:firstLine="420" w:firstLineChars="175"/>
        <w:jc w:val="left"/>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（一）建立健全</w:t>
      </w:r>
      <w:r>
        <w:rPr>
          <w:rFonts w:hint="eastAsia" w:ascii="Times New Roman" w:hAnsi="Times New Roman" w:cs="Times New Roman"/>
          <w:color w:val="auto"/>
          <w:kern w:val="0"/>
          <w:sz w:val="24"/>
          <w:lang w:eastAsia="zh-CN"/>
        </w:rPr>
        <w:t>并落实</w:t>
      </w:r>
      <w:r>
        <w:rPr>
          <w:rFonts w:hint="default" w:ascii="Times New Roman" w:hAnsi="Times New Roman" w:cs="Times New Roman"/>
          <w:color w:val="auto"/>
          <w:kern w:val="0"/>
          <w:sz w:val="24"/>
        </w:rPr>
        <w:t>本单位</w:t>
      </w:r>
      <w:r>
        <w:rPr>
          <w:rFonts w:hint="eastAsia" w:ascii="Times New Roman" w:hAnsi="Times New Roman" w:cs="Times New Roman"/>
          <w:color w:val="auto"/>
          <w:kern w:val="0"/>
          <w:sz w:val="24"/>
          <w:lang w:eastAsia="zh-CN"/>
        </w:rPr>
        <w:t>全员安全生产责任制，加强安全生产标准化建设</w:t>
      </w:r>
      <w:r>
        <w:rPr>
          <w:rFonts w:hint="default" w:ascii="Times New Roman" w:hAnsi="Times New Roman" w:cs="Times New Roman"/>
          <w:color w:val="auto"/>
          <w:kern w:val="0"/>
          <w:sz w:val="24"/>
        </w:rPr>
        <w:t>；</w:t>
      </w:r>
    </w:p>
    <w:p>
      <w:pPr>
        <w:keepNext w:val="0"/>
        <w:keepLines w:val="0"/>
        <w:pageBreakBefore w:val="0"/>
        <w:widowControl/>
        <w:shd w:val="clear" w:color="auto" w:fill="FFFFFF"/>
        <w:kinsoku/>
        <w:wordWrap/>
        <w:overflowPunct/>
        <w:topLinePunct w:val="0"/>
        <w:autoSpaceDE/>
        <w:autoSpaceDN/>
        <w:bidi w:val="0"/>
        <w:spacing w:beforeAutospacing="0" w:afterAutospacing="0" w:line="500" w:lineRule="exact"/>
        <w:ind w:left="0" w:leftChars="0" w:right="0" w:rightChars="0" w:firstLine="420" w:firstLineChars="175"/>
        <w:jc w:val="left"/>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（二）组织制定</w:t>
      </w:r>
      <w:r>
        <w:rPr>
          <w:rFonts w:hint="eastAsia" w:ascii="Times New Roman" w:hAnsi="Times New Roman" w:cs="Times New Roman"/>
          <w:color w:val="auto"/>
          <w:kern w:val="0"/>
          <w:sz w:val="24"/>
          <w:lang w:eastAsia="zh-CN"/>
        </w:rPr>
        <w:t>并实施</w:t>
      </w:r>
      <w:r>
        <w:rPr>
          <w:rFonts w:hint="default" w:ascii="Times New Roman" w:hAnsi="Times New Roman" w:cs="Times New Roman"/>
          <w:color w:val="auto"/>
          <w:kern w:val="0"/>
          <w:sz w:val="24"/>
        </w:rPr>
        <w:t>本单位安全生产规章制度和操作规程；  </w:t>
      </w:r>
    </w:p>
    <w:p>
      <w:pPr>
        <w:keepNext w:val="0"/>
        <w:keepLines w:val="0"/>
        <w:pageBreakBefore w:val="0"/>
        <w:widowControl/>
        <w:shd w:val="clear" w:color="auto" w:fill="FFFFFF"/>
        <w:kinsoku/>
        <w:wordWrap/>
        <w:overflowPunct/>
        <w:topLinePunct w:val="0"/>
        <w:autoSpaceDE/>
        <w:autoSpaceDN/>
        <w:bidi w:val="0"/>
        <w:spacing w:beforeAutospacing="0" w:afterAutospacing="0" w:line="500" w:lineRule="exact"/>
        <w:ind w:left="0" w:leftChars="0" w:right="0" w:rightChars="0" w:firstLine="420" w:firstLineChars="175"/>
        <w:jc w:val="left"/>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（三）组织制定并实施本单位安全生产教育和培训计划；</w:t>
      </w:r>
    </w:p>
    <w:p>
      <w:pPr>
        <w:keepNext w:val="0"/>
        <w:keepLines w:val="0"/>
        <w:pageBreakBefore w:val="0"/>
        <w:widowControl/>
        <w:shd w:val="clear" w:color="auto" w:fill="FFFFFF"/>
        <w:kinsoku/>
        <w:wordWrap/>
        <w:overflowPunct/>
        <w:topLinePunct w:val="0"/>
        <w:autoSpaceDE/>
        <w:autoSpaceDN/>
        <w:bidi w:val="0"/>
        <w:spacing w:beforeAutospacing="0" w:afterAutospacing="0" w:line="500" w:lineRule="exact"/>
        <w:ind w:left="0" w:leftChars="0" w:right="0" w:rightChars="0" w:firstLine="420" w:firstLineChars="175"/>
        <w:jc w:val="left"/>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（四）保证本单位安全生产投入的有效实施；   </w:t>
      </w:r>
    </w:p>
    <w:p>
      <w:pPr>
        <w:keepNext w:val="0"/>
        <w:keepLines w:val="0"/>
        <w:pageBreakBefore w:val="0"/>
        <w:widowControl/>
        <w:shd w:val="clear" w:color="auto" w:fill="FFFFFF"/>
        <w:kinsoku/>
        <w:wordWrap/>
        <w:overflowPunct/>
        <w:topLinePunct w:val="0"/>
        <w:autoSpaceDE/>
        <w:autoSpaceDN/>
        <w:bidi w:val="0"/>
        <w:spacing w:beforeAutospacing="0" w:afterAutospacing="0" w:line="500" w:lineRule="exact"/>
        <w:ind w:left="0" w:leftChars="0" w:right="0" w:rightChars="0" w:firstLine="420" w:firstLineChars="175"/>
        <w:jc w:val="left"/>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（五）</w:t>
      </w:r>
      <w:r>
        <w:rPr>
          <w:rFonts w:hint="eastAsia" w:ascii="Times New Roman" w:hAnsi="Times New Roman" w:cs="Times New Roman"/>
          <w:color w:val="auto"/>
          <w:kern w:val="0"/>
          <w:sz w:val="24"/>
          <w:lang w:eastAsia="zh-CN"/>
        </w:rPr>
        <w:t>组织建立并落实安全生产风险分级管控和隐患排查治理双重预防工作机制，</w:t>
      </w:r>
      <w:r>
        <w:rPr>
          <w:rFonts w:hint="default" w:ascii="Times New Roman" w:hAnsi="Times New Roman" w:cs="Times New Roman"/>
          <w:color w:val="auto"/>
          <w:kern w:val="0"/>
          <w:sz w:val="24"/>
        </w:rPr>
        <w:t>督促、检查本单位的安全生产工作，及时消除生产安全事故隐患；</w:t>
      </w:r>
    </w:p>
    <w:p>
      <w:pPr>
        <w:keepNext w:val="0"/>
        <w:keepLines w:val="0"/>
        <w:pageBreakBefore w:val="0"/>
        <w:widowControl/>
        <w:shd w:val="clear" w:color="auto" w:fill="FFFFFF"/>
        <w:kinsoku/>
        <w:wordWrap/>
        <w:overflowPunct/>
        <w:topLinePunct w:val="0"/>
        <w:autoSpaceDE/>
        <w:autoSpaceDN/>
        <w:bidi w:val="0"/>
        <w:spacing w:beforeAutospacing="0" w:afterAutospacing="0" w:line="500" w:lineRule="exact"/>
        <w:ind w:left="0" w:leftChars="0" w:right="0" w:rightChars="0" w:firstLine="420" w:firstLineChars="175"/>
        <w:jc w:val="left"/>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（六）组织制定并实施本单位的生产安全事故应急救援预案；</w:t>
      </w:r>
    </w:p>
    <w:p>
      <w:pPr>
        <w:keepNext w:val="0"/>
        <w:keepLines w:val="0"/>
        <w:pageBreakBefore w:val="0"/>
        <w:widowControl/>
        <w:shd w:val="clear" w:color="auto" w:fill="FFFFFF"/>
        <w:kinsoku/>
        <w:wordWrap/>
        <w:overflowPunct/>
        <w:topLinePunct w:val="0"/>
        <w:autoSpaceDE/>
        <w:autoSpaceDN/>
        <w:bidi w:val="0"/>
        <w:spacing w:beforeAutospacing="0" w:afterAutospacing="0" w:line="500" w:lineRule="exact"/>
        <w:ind w:left="0" w:leftChars="0" w:right="0" w:rightChars="0" w:firstLine="420" w:firstLineChars="175"/>
        <w:jc w:val="left"/>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（七）及时、如实报告生产安全事故。</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五、依法设置安全生产管理机构或者配备专职安全生产管理人员</w:t>
      </w:r>
      <w:r>
        <w:rPr>
          <w:rFonts w:hint="eastAsia" w:ascii="Times New Roman" w:hAnsi="Times New Roman" w:cs="Times New Roman"/>
          <w:color w:val="auto"/>
          <w:kern w:val="0"/>
          <w:sz w:val="24"/>
          <w:lang w:eastAsia="zh-CN"/>
        </w:rPr>
        <w:t>，依法设置安全总监</w:t>
      </w:r>
      <w:r>
        <w:rPr>
          <w:rFonts w:hint="default" w:ascii="Times New Roman" w:hAnsi="Times New Roman" w:cs="Times New Roman"/>
          <w:color w:val="auto"/>
          <w:kern w:val="0"/>
          <w:sz w:val="24"/>
        </w:rPr>
        <w:t>。</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六、主要负责人和安全生产管理人员具备与本</w:t>
      </w:r>
      <w:r>
        <w:rPr>
          <w:rFonts w:hint="default" w:ascii="Times New Roman" w:hAnsi="Times New Roman" w:cs="Times New Roman"/>
          <w:color w:val="auto"/>
          <w:kern w:val="0"/>
          <w:sz w:val="24"/>
          <w:lang w:eastAsia="zh-CN"/>
        </w:rPr>
        <w:t>单位</w:t>
      </w:r>
      <w:r>
        <w:rPr>
          <w:rFonts w:hint="default" w:ascii="Times New Roman" w:hAnsi="Times New Roman" w:cs="Times New Roman"/>
          <w:color w:val="auto"/>
          <w:kern w:val="0"/>
          <w:sz w:val="24"/>
        </w:rPr>
        <w:t>所从事的危险化学品活动相应的安全生产知识和管理能力，经安全生产知识和管理能力考核合格。</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lang w:eastAsia="zh-CN"/>
        </w:rPr>
        <w:t>七</w:t>
      </w:r>
      <w:r>
        <w:rPr>
          <w:rFonts w:hint="default" w:ascii="Times New Roman" w:hAnsi="Times New Roman" w:cs="Times New Roman"/>
          <w:color w:val="auto"/>
          <w:kern w:val="0"/>
          <w:sz w:val="24"/>
        </w:rPr>
        <w:t>、具备法律、法规、规章</w:t>
      </w: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rPr>
        <w:t>规范性文件规定和国家标准、行业标准</w:t>
      </w: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rPr>
        <w:t>地方标准要求的安全</w:t>
      </w:r>
      <w:r>
        <w:rPr>
          <w:rFonts w:hint="default" w:ascii="Times New Roman" w:hAnsi="Times New Roman" w:cs="Times New Roman"/>
          <w:color w:val="auto"/>
          <w:kern w:val="0"/>
          <w:sz w:val="24"/>
          <w:lang w:eastAsia="zh-CN"/>
        </w:rPr>
        <w:t>生产</w:t>
      </w:r>
      <w:r>
        <w:rPr>
          <w:rFonts w:hint="default" w:ascii="Times New Roman" w:hAnsi="Times New Roman" w:cs="Times New Roman"/>
          <w:color w:val="auto"/>
          <w:kern w:val="0"/>
          <w:sz w:val="24"/>
        </w:rPr>
        <w:t>条件及所必需的资金投入。</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lang w:eastAsia="zh-CN"/>
        </w:rPr>
        <w:t>八</w:t>
      </w:r>
      <w:r>
        <w:rPr>
          <w:rFonts w:hint="default" w:ascii="Times New Roman" w:hAnsi="Times New Roman" w:cs="Times New Roman"/>
          <w:color w:val="auto"/>
          <w:kern w:val="0"/>
          <w:sz w:val="24"/>
        </w:rPr>
        <w:t>、依法建立应急救援组织或者指定兼职的应急救援人员，配备必要的应急救援器材、设备，并进行经常性维护、保养，保证正常运转。</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lang w:eastAsia="zh-CN"/>
        </w:rPr>
        <w:t>九</w:t>
      </w:r>
      <w:r>
        <w:rPr>
          <w:rFonts w:hint="default" w:ascii="Times New Roman" w:hAnsi="Times New Roman" w:cs="Times New Roman"/>
          <w:color w:val="auto"/>
          <w:kern w:val="0"/>
          <w:sz w:val="24"/>
        </w:rPr>
        <w:t>、安排上岗作业的从业人员已经进行安全教育、</w:t>
      </w:r>
      <w:r>
        <w:rPr>
          <w:rFonts w:hint="default" w:ascii="Times New Roman" w:hAnsi="Times New Roman" w:cs="Times New Roman"/>
          <w:color w:val="auto"/>
          <w:kern w:val="0"/>
          <w:sz w:val="24"/>
          <w:lang w:eastAsia="zh-CN"/>
        </w:rPr>
        <w:t>法律</w:t>
      </w:r>
      <w:r>
        <w:rPr>
          <w:rFonts w:hint="default" w:ascii="Times New Roman" w:hAnsi="Times New Roman" w:cs="Times New Roman"/>
          <w:color w:val="auto"/>
          <w:kern w:val="0"/>
          <w:sz w:val="24"/>
        </w:rPr>
        <w:t>教育和岗位技术培训，熟悉有关的安全生产规章制度和安全操作规程，掌握本岗位的安全操作技能，了解事故应急处理措施，知悉自身在安全生产方面的权利和义务</w:t>
      </w: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rPr>
        <w:t>并经考核合格；安排在有资格要求的岗位的从业人员，已经依法取得相应资格。</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十、依法为从业人员提供符合国家标准或者行业标准的劳动防护用品，并监督、教育从业人员按照使用规则佩戴、使用。</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十</w:t>
      </w:r>
      <w:r>
        <w:rPr>
          <w:rFonts w:hint="default" w:ascii="Times New Roman" w:hAnsi="Times New Roman" w:cs="Times New Roman"/>
          <w:color w:val="auto"/>
          <w:kern w:val="0"/>
          <w:sz w:val="24"/>
          <w:lang w:eastAsia="zh-CN"/>
        </w:rPr>
        <w:t>一</w:t>
      </w:r>
      <w:r>
        <w:rPr>
          <w:rFonts w:hint="default" w:ascii="Times New Roman" w:hAnsi="Times New Roman" w:cs="Times New Roman"/>
          <w:color w:val="auto"/>
          <w:kern w:val="0"/>
          <w:sz w:val="24"/>
        </w:rPr>
        <w:t>、绝不使用国家和本市明令淘汰、禁止使用的危及生产安全的工艺、设备。</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kern w:val="0"/>
          <w:sz w:val="24"/>
          <w:lang w:eastAsia="zh-CN"/>
        </w:rPr>
      </w:pPr>
      <w:r>
        <w:rPr>
          <w:rFonts w:hint="default" w:ascii="Times New Roman" w:hAnsi="Times New Roman" w:cs="Times New Roman"/>
          <w:color w:val="auto"/>
          <w:kern w:val="0"/>
          <w:sz w:val="24"/>
        </w:rPr>
        <w:t>十</w:t>
      </w:r>
      <w:r>
        <w:rPr>
          <w:rFonts w:hint="eastAsia" w:ascii="Times New Roman" w:hAnsi="Times New Roman" w:cs="Times New Roman"/>
          <w:color w:val="auto"/>
          <w:kern w:val="0"/>
          <w:sz w:val="24"/>
          <w:lang w:eastAsia="zh-CN"/>
        </w:rPr>
        <w:t>二</w:t>
      </w: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rPr>
        <w:t>绝不生产</w:t>
      </w:r>
      <w:r>
        <w:rPr>
          <w:rFonts w:hint="default" w:ascii="Times New Roman" w:hAnsi="Times New Roman" w:cs="Times New Roman"/>
          <w:color w:val="auto"/>
          <w:kern w:val="0"/>
          <w:sz w:val="24"/>
          <w:lang w:eastAsia="zh-CN"/>
        </w:rPr>
        <w:t>、经营、使用</w:t>
      </w:r>
      <w:r>
        <w:rPr>
          <w:rFonts w:hint="default" w:ascii="Times New Roman" w:hAnsi="Times New Roman" w:cs="Times New Roman"/>
          <w:color w:val="auto"/>
          <w:kern w:val="0"/>
          <w:sz w:val="24"/>
        </w:rPr>
        <w:t>国家禁止生产</w:t>
      </w:r>
      <w:r>
        <w:rPr>
          <w:rFonts w:hint="default" w:ascii="Times New Roman" w:hAnsi="Times New Roman" w:cs="Times New Roman"/>
          <w:color w:val="auto"/>
          <w:kern w:val="0"/>
          <w:sz w:val="24"/>
          <w:lang w:eastAsia="zh-CN"/>
        </w:rPr>
        <w:t>、经营、使用的危险化学品。</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kern w:val="0"/>
          <w:sz w:val="24"/>
          <w:lang w:eastAsia="zh-CN"/>
        </w:rPr>
      </w:pPr>
      <w:r>
        <w:rPr>
          <w:rFonts w:hint="default" w:ascii="Times New Roman" w:hAnsi="Times New Roman" w:cs="Times New Roman"/>
          <w:color w:val="auto"/>
          <w:kern w:val="0"/>
          <w:sz w:val="24"/>
          <w:lang w:eastAsia="zh-CN"/>
        </w:rPr>
        <w:t>十</w:t>
      </w:r>
      <w:r>
        <w:rPr>
          <w:rFonts w:hint="eastAsia" w:ascii="Times New Roman" w:hAnsi="Times New Roman" w:cs="Times New Roman"/>
          <w:color w:val="auto"/>
          <w:kern w:val="0"/>
          <w:sz w:val="24"/>
          <w:lang w:eastAsia="zh-CN"/>
        </w:rPr>
        <w:t>三</w:t>
      </w:r>
      <w:r>
        <w:rPr>
          <w:rFonts w:hint="default" w:ascii="Times New Roman" w:hAnsi="Times New Roman" w:cs="Times New Roman"/>
          <w:color w:val="auto"/>
          <w:kern w:val="0"/>
          <w:sz w:val="24"/>
          <w:lang w:eastAsia="zh-CN"/>
        </w:rPr>
        <w:t>、绝不违章指挥和强令从业人员冒险作业。</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kern w:val="0"/>
          <w:sz w:val="24"/>
          <w:lang w:eastAsia="zh-CN"/>
        </w:rPr>
      </w:pPr>
      <w:r>
        <w:rPr>
          <w:rFonts w:hint="default" w:ascii="Times New Roman" w:hAnsi="Times New Roman" w:cs="Times New Roman"/>
          <w:color w:val="auto"/>
          <w:kern w:val="0"/>
          <w:sz w:val="24"/>
          <w:lang w:eastAsia="zh-CN"/>
        </w:rPr>
        <w:t>十</w:t>
      </w:r>
      <w:r>
        <w:rPr>
          <w:rFonts w:hint="eastAsia" w:ascii="Times New Roman" w:hAnsi="Times New Roman" w:cs="Times New Roman"/>
          <w:color w:val="auto"/>
          <w:kern w:val="0"/>
          <w:sz w:val="24"/>
          <w:lang w:eastAsia="zh-CN"/>
        </w:rPr>
        <w:t>四</w:t>
      </w:r>
      <w:r>
        <w:rPr>
          <w:rFonts w:hint="default" w:ascii="Times New Roman" w:hAnsi="Times New Roman" w:cs="Times New Roman"/>
          <w:color w:val="auto"/>
          <w:kern w:val="0"/>
          <w:sz w:val="24"/>
          <w:lang w:eastAsia="zh-CN"/>
        </w:rPr>
        <w:t>、进行动火、受限空间作业等</w:t>
      </w:r>
      <w:r>
        <w:rPr>
          <w:rFonts w:hint="eastAsia" w:ascii="Times New Roman" w:hAnsi="Times New Roman" w:cs="Times New Roman"/>
          <w:color w:val="auto"/>
          <w:kern w:val="0"/>
          <w:sz w:val="24"/>
          <w:lang w:eastAsia="zh-CN"/>
        </w:rPr>
        <w:t>特殊作业</w:t>
      </w:r>
      <w:r>
        <w:rPr>
          <w:rFonts w:hint="default" w:ascii="Times New Roman" w:hAnsi="Times New Roman" w:cs="Times New Roman"/>
          <w:color w:val="auto"/>
          <w:kern w:val="0"/>
          <w:sz w:val="24"/>
        </w:rPr>
        <w:t>，安排专门人员进行现场安全管理，</w:t>
      </w:r>
      <w:r>
        <w:rPr>
          <w:rFonts w:hint="default" w:ascii="Times New Roman" w:hAnsi="Times New Roman" w:cs="Times New Roman"/>
          <w:color w:val="auto"/>
          <w:kern w:val="0"/>
          <w:sz w:val="24"/>
          <w:lang w:eastAsia="zh-CN"/>
        </w:rPr>
        <w:t>严格遵守</w:t>
      </w:r>
      <w:r>
        <w:rPr>
          <w:rFonts w:hint="default" w:ascii="Times New Roman" w:hAnsi="Times New Roman" w:cs="Times New Roman"/>
          <w:color w:val="auto"/>
          <w:kern w:val="0"/>
          <w:sz w:val="24"/>
        </w:rPr>
        <w:t>操作规程</w:t>
      </w:r>
      <w:r>
        <w:rPr>
          <w:rFonts w:hint="default" w:ascii="Times New Roman" w:hAnsi="Times New Roman" w:cs="Times New Roman"/>
          <w:color w:val="auto"/>
          <w:kern w:val="0"/>
          <w:sz w:val="24"/>
          <w:lang w:eastAsia="zh-CN"/>
        </w:rPr>
        <w:t>，落实</w:t>
      </w:r>
      <w:r>
        <w:rPr>
          <w:rFonts w:hint="default" w:ascii="Times New Roman" w:hAnsi="Times New Roman" w:cs="Times New Roman"/>
          <w:color w:val="auto"/>
          <w:kern w:val="0"/>
          <w:sz w:val="24"/>
        </w:rPr>
        <w:t>安全措施</w:t>
      </w:r>
      <w:r>
        <w:rPr>
          <w:rFonts w:hint="default" w:ascii="Times New Roman" w:hAnsi="Times New Roman" w:cs="Times New Roman"/>
          <w:color w:val="auto"/>
          <w:kern w:val="0"/>
          <w:sz w:val="24"/>
          <w:lang w:eastAsia="zh-CN"/>
        </w:rPr>
        <w:t>。</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kern w:val="0"/>
          <w:sz w:val="24"/>
          <w:lang w:eastAsia="zh-CN"/>
        </w:rPr>
      </w:pPr>
      <w:r>
        <w:rPr>
          <w:rFonts w:hint="default" w:ascii="Times New Roman" w:hAnsi="Times New Roman" w:cs="Times New Roman"/>
          <w:color w:val="auto"/>
          <w:kern w:val="0"/>
          <w:sz w:val="24"/>
          <w:lang w:eastAsia="zh-CN"/>
        </w:rPr>
        <w:t>十</w:t>
      </w:r>
      <w:r>
        <w:rPr>
          <w:rFonts w:hint="eastAsia" w:ascii="Times New Roman" w:hAnsi="Times New Roman" w:cs="Times New Roman"/>
          <w:color w:val="auto"/>
          <w:kern w:val="0"/>
          <w:sz w:val="24"/>
          <w:lang w:eastAsia="zh-CN"/>
        </w:rPr>
        <w:t>五</w:t>
      </w:r>
      <w:r>
        <w:rPr>
          <w:rFonts w:hint="default" w:ascii="Times New Roman" w:hAnsi="Times New Roman" w:cs="Times New Roman"/>
          <w:color w:val="auto"/>
          <w:kern w:val="0"/>
          <w:sz w:val="24"/>
          <w:lang w:eastAsia="zh-CN"/>
        </w:rPr>
        <w:t>、依法将危险化学品储存在专用仓库、专用场地或者专用储存室内，实行分类、分区储存，并由专人负责管理。不超范围、超量储存危险化学品，不混存互</w:t>
      </w:r>
      <w:r>
        <w:rPr>
          <w:rFonts w:hint="default" w:ascii="Times New Roman" w:hAnsi="Times New Roman" w:cs="Times New Roman"/>
          <w:color w:val="auto"/>
          <w:kern w:val="0"/>
          <w:sz w:val="24"/>
        </w:rPr>
        <w:t>忌危险化学品</w:t>
      </w:r>
      <w:r>
        <w:rPr>
          <w:rFonts w:hint="default" w:ascii="Times New Roman" w:hAnsi="Times New Roman" w:cs="Times New Roman"/>
          <w:color w:val="auto"/>
          <w:kern w:val="0"/>
          <w:sz w:val="24"/>
          <w:lang w:eastAsia="zh-CN"/>
        </w:rPr>
        <w:t>。</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lang w:eastAsia="zh-CN"/>
        </w:rPr>
        <w:t>十</w:t>
      </w:r>
      <w:r>
        <w:rPr>
          <w:rFonts w:hint="eastAsia" w:ascii="Times New Roman" w:hAnsi="Times New Roman" w:cs="Times New Roman"/>
          <w:color w:val="auto"/>
          <w:kern w:val="0"/>
          <w:sz w:val="24"/>
          <w:lang w:eastAsia="zh-CN"/>
        </w:rPr>
        <w:t>六</w:t>
      </w:r>
      <w:r>
        <w:rPr>
          <w:rFonts w:hint="default" w:ascii="Times New Roman" w:hAnsi="Times New Roman" w:cs="Times New Roman"/>
          <w:color w:val="auto"/>
          <w:kern w:val="0"/>
          <w:sz w:val="24"/>
          <w:lang w:eastAsia="zh-CN"/>
        </w:rPr>
        <w:t>、履行法律法规规定的其他安全生产职</w:t>
      </w:r>
      <w:r>
        <w:rPr>
          <w:rFonts w:hint="default" w:ascii="Times New Roman" w:hAnsi="Times New Roman" w:cs="Times New Roman"/>
          <w:color w:val="auto"/>
          <w:kern w:val="0"/>
          <w:sz w:val="24"/>
        </w:rPr>
        <w:t>责。</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上述陈述是本企业真实意思的表示，本企业一定严格履行上述承诺。如违反上述安全生产承诺事项或者作出不实承诺，本企业愿意承担由此产生的一切法律责任。</w:t>
      </w:r>
    </w:p>
    <w:p>
      <w:pPr>
        <w:adjustRightInd w:val="0"/>
        <w:snapToGrid w:val="0"/>
        <w:spacing w:line="360" w:lineRule="auto"/>
        <w:ind w:firstLine="480" w:firstLineChars="200"/>
        <w:rPr>
          <w:rFonts w:hint="default" w:ascii="Times New Roman" w:hAnsi="Times New Roman" w:cs="Times New Roman"/>
          <w:color w:val="auto"/>
          <w:kern w:val="0"/>
          <w:sz w:val="24"/>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150"/>
        <w:textAlignment w:val="auto"/>
        <w:rPr>
          <w:rFonts w:hint="default" w:ascii="Times New Roman" w:hAnsi="Times New Roman" w:cs="Times New Roman"/>
          <w:color w:val="auto"/>
          <w:kern w:val="0"/>
          <w:sz w:val="28"/>
          <w:szCs w:val="28"/>
        </w:rPr>
      </w:pPr>
      <w:r>
        <w:rPr>
          <w:rFonts w:hint="eastAsia" w:ascii="Times New Roman" w:hAnsi="Times New Roman" w:cs="Times New Roman"/>
          <w:color w:val="auto"/>
          <w:kern w:val="0"/>
          <w:sz w:val="28"/>
          <w:szCs w:val="28"/>
          <w:lang w:val="en-US" w:eastAsia="zh-CN"/>
        </w:rPr>
        <w:t xml:space="preserve">                 </w:t>
      </w:r>
      <w:r>
        <w:rPr>
          <w:rFonts w:hint="default" w:ascii="Times New Roman" w:hAnsi="Times New Roman" w:cs="Times New Roman"/>
          <w:color w:val="auto"/>
          <w:kern w:val="0"/>
          <w:sz w:val="28"/>
          <w:szCs w:val="28"/>
        </w:rPr>
        <w:t>承诺企业：（盖章）</w:t>
      </w:r>
    </w:p>
    <w:p>
      <w:pPr>
        <w:pStyle w:val="4"/>
        <w:keepNext w:val="0"/>
        <w:keepLines w:val="0"/>
        <w:pageBreakBefore w:val="0"/>
        <w:kinsoku/>
        <w:wordWrap/>
        <w:overflowPunct/>
        <w:topLinePunct w:val="0"/>
        <w:autoSpaceDE/>
        <w:autoSpaceDN/>
        <w:bidi w:val="0"/>
        <w:spacing w:before="0" w:beforeAutospacing="0" w:after="0" w:afterAutospacing="0" w:line="360" w:lineRule="auto"/>
        <w:ind w:left="0" w:leftChars="0" w:right="0" w:rightChars="0"/>
        <w:textAlignment w:val="auto"/>
        <w:rPr>
          <w:rFonts w:hint="default" w:ascii="Times New Roman" w:hAnsi="Times New Roman" w:cs="Times New Roman"/>
          <w:color w:val="auto"/>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150"/>
        <w:textAlignment w:val="auto"/>
        <w:rPr>
          <w:rStyle w:val="8"/>
          <w:rFonts w:hint="default" w:ascii="Times New Roman" w:hAnsi="Times New Roman" w:cs="Times New Roman"/>
          <w:color w:val="auto"/>
          <w:kern w:val="0"/>
          <w:sz w:val="28"/>
          <w:szCs w:val="28"/>
          <w:u w:val="single"/>
        </w:rPr>
      </w:pPr>
      <w:r>
        <w:rPr>
          <w:rFonts w:hint="eastAsia" w:ascii="Times New Roman" w:hAnsi="Times New Roman" w:cs="Times New Roman"/>
          <w:color w:val="auto"/>
          <w:kern w:val="0"/>
          <w:sz w:val="28"/>
          <w:szCs w:val="28"/>
          <w:lang w:val="en-US" w:eastAsia="zh-CN"/>
        </w:rPr>
        <w:t xml:space="preserve">         </w:t>
      </w:r>
      <w:r>
        <w:rPr>
          <w:rFonts w:hint="default" w:ascii="Times New Roman" w:hAnsi="Times New Roman" w:cs="Times New Roman"/>
          <w:color w:val="auto"/>
          <w:kern w:val="0"/>
          <w:sz w:val="28"/>
          <w:szCs w:val="28"/>
        </w:rPr>
        <w:t>法定代表人</w:t>
      </w:r>
      <w:r>
        <w:rPr>
          <w:rFonts w:hint="default" w:ascii="Times New Roman" w:hAnsi="Times New Roman" w:cs="Times New Roman"/>
          <w:color w:val="auto"/>
          <w:kern w:val="0"/>
          <w:sz w:val="28"/>
          <w:szCs w:val="28"/>
          <w:lang w:eastAsia="zh-CN"/>
        </w:rPr>
        <w:t>（或主要负责人）</w:t>
      </w:r>
      <w:r>
        <w:rPr>
          <w:rFonts w:hint="default" w:ascii="Times New Roman" w:hAnsi="Times New Roman" w:cs="Times New Roman"/>
          <w:color w:val="auto"/>
          <w:kern w:val="0"/>
          <w:sz w:val="28"/>
          <w:szCs w:val="28"/>
        </w:rPr>
        <w:t>签字：</w:t>
      </w:r>
      <w:r>
        <w:rPr>
          <w:rFonts w:hint="eastAsia" w:ascii="Times New Roman" w:hAnsi="Times New Roman" w:cs="Times New Roman"/>
          <w:color w:val="auto"/>
          <w:kern w:val="0"/>
          <w:sz w:val="28"/>
          <w:szCs w:val="28"/>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textAlignment w:val="auto"/>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lang w:val="en-US" w:eastAsia="zh-CN"/>
        </w:rPr>
        <w:t xml:space="preserve">              </w:t>
      </w:r>
      <w:r>
        <w:rPr>
          <w:rFonts w:hint="default" w:ascii="Times New Roman" w:hAnsi="Times New Roman" w:cs="Times New Roman"/>
          <w:color w:val="auto"/>
          <w:kern w:val="0"/>
          <w:sz w:val="28"/>
          <w:szCs w:val="28"/>
        </w:rPr>
        <w:t xml:space="preserve">  </w:t>
      </w:r>
      <w:r>
        <w:rPr>
          <w:rFonts w:hint="eastAsia" w:ascii="Times New Roman" w:hAnsi="Times New Roman" w:cs="Times New Roman"/>
          <w:color w:val="auto"/>
          <w:kern w:val="0"/>
          <w:sz w:val="28"/>
          <w:szCs w:val="28"/>
          <w:lang w:val="en-US" w:eastAsia="zh-CN"/>
        </w:rPr>
        <w:t xml:space="preserve">      </w:t>
      </w:r>
      <w:r>
        <w:rPr>
          <w:rFonts w:hint="default" w:ascii="Times New Roman" w:hAnsi="Times New Roman" w:cs="Times New Roman"/>
          <w:color w:val="auto"/>
          <w:kern w:val="0"/>
          <w:sz w:val="28"/>
          <w:szCs w:val="28"/>
        </w:rPr>
        <w:t xml:space="preserve">年  </w:t>
      </w:r>
      <w:r>
        <w:rPr>
          <w:rFonts w:hint="default" w:ascii="Times New Roman" w:hAnsi="Times New Roman" w:cs="Times New Roman"/>
          <w:color w:val="auto"/>
          <w:kern w:val="0"/>
          <w:sz w:val="28"/>
          <w:szCs w:val="28"/>
          <w:lang w:val="en-US" w:eastAsia="zh-CN"/>
        </w:rPr>
        <w:t xml:space="preserve"> </w:t>
      </w:r>
      <w:r>
        <w:rPr>
          <w:rFonts w:hint="default" w:ascii="Times New Roman" w:hAnsi="Times New Roman" w:cs="Times New Roman"/>
          <w:color w:val="auto"/>
          <w:kern w:val="0"/>
          <w:sz w:val="28"/>
          <w:szCs w:val="28"/>
        </w:rPr>
        <w:t xml:space="preserve"> 月  </w:t>
      </w:r>
      <w:r>
        <w:rPr>
          <w:rFonts w:hint="default" w:ascii="Times New Roman" w:hAnsi="Times New Roman" w:cs="Times New Roman"/>
          <w:color w:val="auto"/>
          <w:kern w:val="0"/>
          <w:sz w:val="28"/>
          <w:szCs w:val="28"/>
          <w:lang w:val="en-US" w:eastAsia="zh-CN"/>
        </w:rPr>
        <w:t xml:space="preserve"> </w:t>
      </w:r>
      <w:r>
        <w:rPr>
          <w:rFonts w:hint="default" w:ascii="Times New Roman" w:hAnsi="Times New Roman" w:cs="Times New Roman"/>
          <w:color w:val="auto"/>
          <w:kern w:val="0"/>
          <w:sz w:val="28"/>
          <w:szCs w:val="28"/>
        </w:rPr>
        <w:t xml:space="preserve"> 日</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lang w:val="en-US" w:eastAsia="zh-CN"/>
        </w:rPr>
      </w:pPr>
    </w:p>
    <w:p>
      <w:bookmarkStart w:id="0" w:name="_GoBack"/>
      <w:bookmarkEnd w:id="0"/>
    </w:p>
    <w:sectPr>
      <w:headerReference r:id="rId4" w:type="default"/>
      <w:footerReference r:id="rId5" w:type="default"/>
      <w:type w:val="continuous"/>
      <w:pgSz w:w="11906" w:h="16838"/>
      <w:pgMar w:top="1440" w:right="1803" w:bottom="1440" w:left="1803" w:header="851" w:footer="992" w:gutter="0"/>
      <w:pgNumType w:fmt="numberInDash"/>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5</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5</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5</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5</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44C02"/>
    <w:rsid w:val="10544C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2022-08-25T04:07:00Z</dcterms:created>
  <dc:creator>hp</dc:creator>
  <cp:lastModifiedBy>hp</cp:lastModifiedBy>
  <dcterms:modified xsi:type="dcterms:W3CDTF">2022-08-25T04:07:21Z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